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150" w:hanging="135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La IV edició de les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Jornades Tècniques Marimurtra compta amb cinc formacions teòriques i pràctiques per a experts en jardineria i botànica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Fundació Carl Faust ofereix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cinc formacions tècniques al Jardí Botànic Marimurtra adreçades al sector especialitzat de la jardineria, la botànica i el món de la planta. Les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Jornades Tècniques Marimurtra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compten amb cinc sessions formatives -de quatre hores cadascuna- que estan lligades entre si conceptualment, i que van a càrrec de professors que són reconeguts professionals de la matèria que imparteixen.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="36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Les formacions tècniques estan concebudes com una formació acadèmica i adreçada a un públic de nivell avançat en jardineria o botànica. A més de la teòrica, totes les sessions compten amb una part pràctica on els participants poden aplicar els conceptes apresos. La participació en totes les jornades permet obtenir 1 crèdit de reconeixement acadèmic (ECTS) per la Universitat de Girona.</w:t>
      </w:r>
    </w:p>
    <w:p w:rsidR="00000000" w:rsidDel="00000000" w:rsidP="00000000" w:rsidRDefault="00000000" w:rsidRPr="00000000" w14:paraId="00000007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="36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Les jornades del 2025 s’inauguraran el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28 de febrer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amb la sessió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 ‘Les plantes oblidades, les herbes del jardí comestibles’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, a càrrec de Lluís Borrell Busquets, coordinador del col·lectiu Eixarcolant. En ella es tractarà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sobre l'aprofitament culinari, gastronòmic i remeier de les herbes silvestres, finalitzant amb un taller pràctic.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="36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La segona de les sessions tindrà lloc el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7 de març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 versarà sobre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‘Els vegetals, les plantes i els animalons de Marimurtra’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, amb Josep A. Rosselló, Catedràtic de Botànica de la Universitat de València, qui introduirà conceptes que trenquen amb els coneixements tradicionals.</w:t>
      </w:r>
    </w:p>
    <w:p w:rsidR="00000000" w:rsidDel="00000000" w:rsidP="00000000" w:rsidRDefault="00000000" w:rsidRPr="00000000" w14:paraId="00000009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="36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Les jornades continuaran el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14 de març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amb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‘Coneix el sòl i la planta: aprèn a crear l’aliment que els equilibra’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, a càrrec de Jesús Ángel Eslava, cofundador de Vita Veris Biofertilitzants.</w:t>
      </w:r>
    </w:p>
    <w:p w:rsidR="00000000" w:rsidDel="00000000" w:rsidP="00000000" w:rsidRDefault="00000000" w:rsidRPr="00000000" w14:paraId="0000000A">
      <w:pPr>
        <w:widowControl w:val="1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21 de març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serà el torn de les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‘Varietats locals d’Horta: prospecció, conservació i divulgació’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amb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Xènia Torras, responsable del banc de llavors de varietats locals Esporus. Parlarà de les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pràctiques clau per preservar el patrimoni agrícola local i promoure la sostenibilitat en horts i cultius, assegurant la regeneració de diferents varietats hortícoles. </w:t>
      </w:r>
    </w:p>
    <w:p w:rsidR="00000000" w:rsidDel="00000000" w:rsidP="00000000" w:rsidRDefault="00000000" w:rsidRPr="00000000" w14:paraId="0000000B">
      <w:pPr>
        <w:widowControl w:val="1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="360" w:lineRule="auto"/>
        <w:ind w:left="0" w:firstLine="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Les jornades es tancaran el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28 de març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amb la sessió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‘Del subsol a l’entorn: Un recorregut per les diferents eines de gestió per a l’arbrat’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, impartida per Sergi Perdices, especialista en paisatgisme i arboricultura, on es tractarà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 de la gestió del sòl fins a les tècniques de poda i manteniment, així com les eines més innovadores per garantir la salut i sostenibilitat dels arbres dels parcs i ciutats.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Trobareu més informació sobre les Jornades Tècniques Marimurtra en aquest enllaç: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https://marimurtra.cat/jornades-tecniques-de-marimurtra/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Fundació Carl Faust va ser creada el 1951 pel creador del Jardí Botànic Marimurtra, Carl Faust, amb l’objectiu de donar continuïtat a la seva obra. Entre els seus objectius fundacionals hi figuren “...la protecció i el foment dels estudis de biologia mediterrània, especialment en botànica, […] cercant la cooperació i les relacions internacionals en benefici, tot plegat, de la recerca i de la divulgació científiques...”.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808080"/>
          <w:sz w:val="20"/>
          <w:szCs w:val="20"/>
          <w:rtl w:val="0"/>
        </w:rPr>
        <w:t xml:space="preserve">20/02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Departament de Comunicació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Fundació Carl Faust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80808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premsa@marimurtra.cat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7" w:w="11905" w:orient="portrait"/>
      <w:pgMar w:bottom="1276" w:top="3259.8425196850394" w:left="1418" w:right="1134" w:header="1134" w:footer="6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Verdan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904"/>
        <w:tab w:val="left" w:leader="none" w:pos="4673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6633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663300"/>
        <w:sz w:val="14"/>
        <w:szCs w:val="1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widowControl w:val="1"/>
      <w:ind w:left="72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6633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0" distT="0" distL="114300" distR="114300">
          <wp:extent cx="487517" cy="625294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7517" cy="6252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6633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663300"/>
        <w:sz w:val="16"/>
        <w:szCs w:val="16"/>
        <w:u w:val="none"/>
        <w:shd w:fill="auto" w:val="clear"/>
        <w:vertAlign w:val="baseline"/>
        <w:rtl w:val="0"/>
      </w:rPr>
      <w:t xml:space="preserve">Passeig Carles Faust, 9; 17300 Blanes (la Selva, Catalunya). Telèfon: 972 33 08 26 | </w:t>
    </w:r>
    <w:hyperlink r:id="rId2"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80"/>
          <w:sz w:val="16"/>
          <w:szCs w:val="16"/>
          <w:u w:val="single"/>
          <w:shd w:fill="auto" w:val="clear"/>
          <w:vertAlign w:val="baseline"/>
          <w:rtl w:val="0"/>
        </w:rPr>
        <w:t xml:space="preserve">fundacio@marimurtra.cat</w:t>
      </w:r>
    </w:hyperlink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663300"/>
        <w:sz w:val="16"/>
        <w:szCs w:val="16"/>
        <w:u w:val="none"/>
        <w:shd w:fill="auto" w:val="clear"/>
        <w:vertAlign w:val="baseline"/>
        <w:rtl w:val="0"/>
      </w:rPr>
      <w:t xml:space="preserve"> | </w:t>
    </w:r>
    <w:hyperlink r:id="rId3"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80"/>
          <w:sz w:val="16"/>
          <w:szCs w:val="16"/>
          <w:u w:val="single"/>
          <w:shd w:fill="auto" w:val="clear"/>
          <w:vertAlign w:val="baseline"/>
          <w:rtl w:val="0"/>
        </w:rPr>
        <w:t xml:space="preserve">www.marimurtra.cat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tabs>
        <w:tab w:val="center" w:leader="none" w:pos="4818"/>
        <w:tab w:val="right" w:leader="none" w:pos="9637"/>
        <w:tab w:val="right" w:leader="none" w:pos="12615"/>
      </w:tabs>
      <w:spacing w:after="120" w:lineRule="auto"/>
      <w:ind w:left="1701" w:firstLine="0"/>
      <w:jc w:val="both"/>
      <w:rPr>
        <w:rFonts w:ascii="Arial" w:cs="Arial" w:eastAsia="Arial" w:hAnsi="Arial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-948053</wp:posOffset>
          </wp:positionH>
          <wp:positionV relativeFrom="paragraph">
            <wp:posOffset>-367663</wp:posOffset>
          </wp:positionV>
          <wp:extent cx="7914640" cy="131889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14640" cy="13188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  <w:tab w:val="right" w:leader="none" w:pos="12615"/>
      </w:tabs>
      <w:spacing w:after="0" w:before="0" w:line="240" w:lineRule="auto"/>
      <w:ind w:left="1701" w:right="0" w:firstLine="0"/>
      <w:jc w:val="right"/>
      <w:rPr>
        <w:rFonts w:ascii="Arial" w:cs="Arial" w:eastAsia="Arial" w:hAnsi="Arial"/>
        <w:sz w:val="36"/>
        <w:szCs w:val="3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  <w:tab w:val="right" w:leader="none" w:pos="12615"/>
      </w:tabs>
      <w:spacing w:after="0" w:before="0" w:line="240" w:lineRule="auto"/>
      <w:ind w:left="1701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a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ca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ca-ES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ca-ES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ca-ES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ncapçalament">
    <w:name w:val="Encapçalament"/>
    <w:basedOn w:val="Normal"/>
    <w:next w:val="Textoindependiente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ca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ca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ca-ES"/>
    </w:rPr>
  </w:style>
  <w:style w:type="paragraph" w:styleId="Llegenda1">
    <w:name w:val="Llegenda1"/>
    <w:basedOn w:val="Normal"/>
    <w:next w:val="Llegenda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ca-ES"/>
    </w:rPr>
  </w:style>
  <w:style w:type="paragraph" w:styleId="Índex">
    <w:name w:val="Índex"/>
    <w:basedOn w:val="Normal"/>
    <w:next w:val="Í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ca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widowControl w:val="0"/>
      <w:suppressLineNumbers w:val="1"/>
      <w:tabs>
        <w:tab w:val="center" w:leader="none" w:pos="4818"/>
        <w:tab w:val="right" w:leader="none" w:pos="9637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ca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0"/>
      <w:suppressLineNumbers w:val="1"/>
      <w:tabs>
        <w:tab w:val="center" w:leader="none" w:pos="4818"/>
        <w:tab w:val="right" w:leader="none" w:pos="9637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ca-ES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1"/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und" w:val="ca-ES"/>
    </w:rPr>
  </w:style>
  <w:style w:type="character" w:styleId="Título1Car">
    <w:name w:val="Título 1 Car"/>
    <w:next w:val="Título1C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und" w:val="ca-ES"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2Car">
    <w:name w:val="Título 2 Car"/>
    <w:next w:val="Título2C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und" w:val="ca-E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tock">
    <w:name w:val="stock"/>
    <w:basedOn w:val="Normal"/>
    <w:next w:val="stock"/>
    <w:autoRedefine w:val="0"/>
    <w:hidden w:val="0"/>
    <w:qFormat w:val="0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z-Principiodelformulario">
    <w:name w:val="z-Principio del formulario"/>
    <w:basedOn w:val="Normal"/>
    <w:next w:val="Normal"/>
    <w:autoRedefine w:val="0"/>
    <w:hidden w:val="0"/>
    <w:qFormat w:val="1"/>
    <w:pPr>
      <w:widowControl w:val="1"/>
      <w:pBdr>
        <w:bottom w:color="auto" w:space="1" w:sz="6" w:val="sing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z-PrincipiodelformularioCar">
    <w:name w:val="z-Principio del formulario Car"/>
    <w:next w:val="z-PrincipiodelformularioCar"/>
    <w:autoRedefine w:val="0"/>
    <w:hidden w:val="0"/>
    <w:qFormat w:val="0"/>
    <w:rPr>
      <w:rFonts w:ascii="Arial" w:cs="Arial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z-Finaldelformulario">
    <w:name w:val="z-Final del formulario"/>
    <w:basedOn w:val="Normal"/>
    <w:next w:val="Normal"/>
    <w:autoRedefine w:val="0"/>
    <w:hidden w:val="0"/>
    <w:qFormat w:val="1"/>
    <w:pPr>
      <w:widowControl w:val="1"/>
      <w:pBdr>
        <w:top w:color="auto" w:space="1" w:sz="6" w:val="sing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z-FinaldelformularioCar">
    <w:name w:val="z-Final del formulario Car"/>
    <w:next w:val="z-FinaldelformularioCar"/>
    <w:autoRedefine w:val="0"/>
    <w:hidden w:val="0"/>
    <w:qFormat w:val="0"/>
    <w:rPr>
      <w:rFonts w:ascii="Arial" w:cs="Arial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posted_in">
    <w:name w:val="posted_in"/>
    <w:next w:val="posted_i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ar">
    <w:name w:val="Título 5 Car"/>
    <w:next w:val="Título5Car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und" w:val="ca-E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ca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und" w:val="ca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ca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und" w:val="ca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Lucida Sans Unicode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ca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eastAsia="Lucida Sans Unicode" w:hAnsi="Segoe UI"/>
      <w:w w:val="100"/>
      <w:position w:val="-1"/>
      <w:sz w:val="18"/>
      <w:szCs w:val="18"/>
      <w:effect w:val="none"/>
      <w:vertAlign w:val="baseline"/>
      <w:cs w:val="0"/>
      <w:em w:val="none"/>
      <w:lang w:eastAsia="und" w:val="ca-ES"/>
    </w:rPr>
  </w:style>
  <w:style w:type="character" w:styleId="Título4Car">
    <w:name w:val="Título 4 Car"/>
    <w:next w:val="Título4C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und" w:val="ca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rimurtra.cat/jornades-tecniques-de-marimurtra/" TargetMode="External"/><Relationship Id="rId8" Type="http://schemas.openxmlformats.org/officeDocument/2006/relationships/hyperlink" Target="mailto:premsa@marimurtra.ca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hyperlink" Target="mailto:fundacio@marimurtra.cat" TargetMode="External"/><Relationship Id="rId3" Type="http://schemas.openxmlformats.org/officeDocument/2006/relationships/hyperlink" Target="http://www.marimurtra.ca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YaoflzrrnESxthWwEq8G94MwzA==">CgMxLjA4AGo/ChRzdWdnZXN0LmFnajRjM3dsaTM4eRInQ29tdW5pY2FjacOzIE1hcmltdXJ0cmEgSmFyZMOtIEJvdMOgbmljaj8KFHN1Z2dlc3QuZ3AwZTZxZWM2azA5EidDb211bmljYWNpw7MgTWFyaW11cnRyYSBKYXJkw60gQm90w6BuaWNqPwoUc3VnZ2VzdC5mcGdmdHF3aWExbHUSJ0NvbXVuaWNhY2nDsyBNYXJpbXVydHJhIEphcmTDrSBCb3TDoG5pY3IhMTFqaXgzS1FsVTVmQ0JCVGFtNnZYQkR5M2VQQXlNTn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2025-01-28T09:17:00Z</dcterms:created>
  <dc:creator>Usuari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